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BBD" w:rsidRPr="00EF2B53" w:rsidRDefault="00894BDA" w:rsidP="00DD6BBD">
      <w:pPr>
        <w:jc w:val="center"/>
        <w:rPr>
          <w:b/>
          <w:lang w:val="en-US"/>
        </w:rPr>
      </w:pPr>
      <w:r w:rsidRPr="00894BDA">
        <w:rPr>
          <w:b/>
          <w:noProof/>
          <w:sz w:val="28"/>
          <w:szCs w:val="28"/>
        </w:rPr>
        <w:pict>
          <v:shapetype id="_x0000_t202" coordsize="21600,21600" o:spt="202" path="m,l,21600r21600,l21600,xe">
            <v:stroke joinstyle="miter"/>
            <v:path gradientshapeok="t" o:connecttype="rect"/>
          </v:shapetype>
          <v:shape id="Поле 2" o:spid="_x0000_s1026" type="#_x0000_t202" style="position:absolute;left:0;text-align:left;margin-left:324pt;margin-top:-33.1pt;width:153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6srwAIAALk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" filled="f" stroked="f">
            <v:textbox>
              <w:txbxContent>
                <w:p w:rsidR="00DD6BBD" w:rsidRPr="00EF2B53" w:rsidRDefault="00DD6BBD" w:rsidP="00DD6BBD">
                  <w:pPr>
                    <w:rPr>
                      <w:sz w:val="28"/>
                      <w:szCs w:val="28"/>
                      <w:lang w:val="en-US"/>
                    </w:rPr>
                  </w:pPr>
                </w:p>
              </w:txbxContent>
            </v:textbox>
          </v:shape>
        </w:pict>
      </w:r>
      <w:r w:rsidR="00DD6BBD">
        <w:rPr>
          <w:b/>
          <w:noProof/>
          <w:sz w:val="28"/>
          <w:szCs w:val="28"/>
        </w:rPr>
        <w:drawing>
          <wp:anchor distT="0" distB="0" distL="114300" distR="114300" simplePos="0" relativeHeight="251659264" behindDoc="0" locked="0" layoutInCell="1" allowOverlap="1">
            <wp:simplePos x="0" y="0"/>
            <wp:positionH relativeFrom="column">
              <wp:posOffset>2743200</wp:posOffset>
            </wp:positionH>
            <wp:positionV relativeFrom="paragraph">
              <wp:posOffset>-420370</wp:posOffset>
            </wp:positionV>
            <wp:extent cx="489585" cy="614045"/>
            <wp:effectExtent l="0" t="0" r="5715" b="0"/>
            <wp:wrapSquare wrapText="bothSides"/>
            <wp:docPr id="1" name="Рисунок 1" descr="herb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_300"/>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9585" cy="614045"/>
                    </a:xfrm>
                    <a:prstGeom prst="rect">
                      <a:avLst/>
                    </a:prstGeom>
                    <a:noFill/>
                    <a:ln>
                      <a:noFill/>
                    </a:ln>
                  </pic:spPr>
                </pic:pic>
              </a:graphicData>
            </a:graphic>
          </wp:anchor>
        </w:drawing>
      </w:r>
    </w:p>
    <w:p w:rsidR="00DD6BBD" w:rsidRPr="00EF2B53" w:rsidRDefault="00DD6BBD" w:rsidP="00DD6BBD">
      <w:pPr>
        <w:jc w:val="center"/>
        <w:rPr>
          <w:b/>
          <w:lang w:val="en-US"/>
        </w:rPr>
      </w:pPr>
    </w:p>
    <w:p w:rsidR="00DD6BBD" w:rsidRPr="00CD1D75" w:rsidRDefault="00CD1D75" w:rsidP="00DD6BBD">
      <w:pPr>
        <w:jc w:val="center"/>
        <w:rPr>
          <w:b/>
          <w:sz w:val="28"/>
          <w:szCs w:val="28"/>
        </w:rPr>
      </w:pPr>
      <w:r>
        <w:rPr>
          <w:b/>
          <w:sz w:val="28"/>
          <w:szCs w:val="28"/>
        </w:rPr>
        <w:t xml:space="preserve">ТЕРРИТОРИАЛЬНАЯ </w:t>
      </w:r>
      <w:r w:rsidR="00DD6BBD" w:rsidRPr="00EF2B53">
        <w:rPr>
          <w:b/>
          <w:sz w:val="28"/>
          <w:szCs w:val="28"/>
        </w:rPr>
        <w:t>ИЗБИРАТЕЛЬНАЯ КОМИССИЯ</w:t>
      </w:r>
      <w:r w:rsidR="00DD6BBD" w:rsidRPr="00EF2B53">
        <w:rPr>
          <w:b/>
          <w:sz w:val="28"/>
          <w:szCs w:val="28"/>
        </w:rPr>
        <w:br/>
      </w:r>
      <w:r w:rsidRPr="00CD1D75">
        <w:rPr>
          <w:b/>
          <w:sz w:val="28"/>
          <w:szCs w:val="28"/>
        </w:rPr>
        <w:t>ГОРОДА НАХОДКИ</w:t>
      </w:r>
    </w:p>
    <w:p w:rsidR="00DD6BBD" w:rsidRPr="00EF2B53" w:rsidRDefault="00DD6BBD" w:rsidP="00DD6BBD">
      <w:pPr>
        <w:jc w:val="center"/>
      </w:pPr>
    </w:p>
    <w:p w:rsidR="00DD6BBD" w:rsidRPr="00B3754D" w:rsidRDefault="00DD6BBD" w:rsidP="00DD6BBD">
      <w:pPr>
        <w:jc w:val="center"/>
        <w:rPr>
          <w:b/>
          <w:spacing w:val="60"/>
          <w:sz w:val="28"/>
          <w:szCs w:val="28"/>
        </w:rPr>
      </w:pPr>
      <w:r w:rsidRPr="00B3754D">
        <w:rPr>
          <w:b/>
          <w:spacing w:val="60"/>
          <w:sz w:val="28"/>
          <w:szCs w:val="28"/>
        </w:rPr>
        <w:t>РЕШЕНИЕ</w:t>
      </w:r>
    </w:p>
    <w:tbl>
      <w:tblPr>
        <w:tblW w:w="0" w:type="auto"/>
        <w:tblInd w:w="250" w:type="dxa"/>
        <w:tblLayout w:type="fixed"/>
        <w:tblLook w:val="0000"/>
      </w:tblPr>
      <w:tblGrid>
        <w:gridCol w:w="3107"/>
        <w:gridCol w:w="3107"/>
        <w:gridCol w:w="3107"/>
      </w:tblGrid>
      <w:tr w:rsidR="00DD6BBD" w:rsidTr="00E035AE">
        <w:tc>
          <w:tcPr>
            <w:tcW w:w="3107" w:type="dxa"/>
          </w:tcPr>
          <w:p w:rsidR="00DD6BBD" w:rsidRPr="003B4DDD" w:rsidRDefault="00A97E6E" w:rsidP="00764B1E">
            <w:pPr>
              <w:rPr>
                <w:sz w:val="28"/>
                <w:szCs w:val="28"/>
                <w:highlight w:val="green"/>
                <w:lang w:val="en-US"/>
              </w:rPr>
            </w:pPr>
            <w:r>
              <w:rPr>
                <w:sz w:val="28"/>
                <w:szCs w:val="28"/>
              </w:rPr>
              <w:t>28</w:t>
            </w:r>
            <w:r w:rsidR="00DD6BBD" w:rsidRPr="003B4DDD">
              <w:rPr>
                <w:sz w:val="28"/>
                <w:szCs w:val="28"/>
              </w:rPr>
              <w:t>.0</w:t>
            </w:r>
            <w:r w:rsidR="00764B1E">
              <w:rPr>
                <w:sz w:val="28"/>
                <w:szCs w:val="28"/>
                <w:lang w:val="en-US"/>
              </w:rPr>
              <w:t>6</w:t>
            </w:r>
            <w:r w:rsidR="00DD6BBD" w:rsidRPr="003B4DDD">
              <w:rPr>
                <w:sz w:val="28"/>
                <w:szCs w:val="28"/>
              </w:rPr>
              <w:t>.201</w:t>
            </w:r>
            <w:r w:rsidR="00B56B8D">
              <w:rPr>
                <w:sz w:val="28"/>
                <w:szCs w:val="28"/>
              </w:rPr>
              <w:t>6</w:t>
            </w:r>
          </w:p>
        </w:tc>
        <w:tc>
          <w:tcPr>
            <w:tcW w:w="3107" w:type="dxa"/>
          </w:tcPr>
          <w:p w:rsidR="00DD6BBD" w:rsidRPr="003B4DDD" w:rsidRDefault="00DD6BBD" w:rsidP="00E035AE">
            <w:pPr>
              <w:jc w:val="center"/>
              <w:rPr>
                <w:sz w:val="28"/>
                <w:szCs w:val="28"/>
                <w:highlight w:val="green"/>
              </w:rPr>
            </w:pPr>
          </w:p>
        </w:tc>
        <w:tc>
          <w:tcPr>
            <w:tcW w:w="3107" w:type="dxa"/>
          </w:tcPr>
          <w:p w:rsidR="00DD6BBD" w:rsidRPr="003B4DDD" w:rsidRDefault="008B6F82" w:rsidP="00C67764">
            <w:pPr>
              <w:jc w:val="center"/>
              <w:rPr>
                <w:sz w:val="28"/>
                <w:szCs w:val="28"/>
                <w:highlight w:val="green"/>
              </w:rPr>
            </w:pPr>
            <w:r>
              <w:rPr>
                <w:sz w:val="28"/>
                <w:szCs w:val="28"/>
              </w:rPr>
              <w:t xml:space="preserve">               </w:t>
            </w:r>
            <w:r w:rsidR="002B1A86">
              <w:rPr>
                <w:sz w:val="28"/>
                <w:szCs w:val="28"/>
              </w:rPr>
              <w:t xml:space="preserve"> </w:t>
            </w:r>
            <w:r w:rsidR="00FA07CD">
              <w:rPr>
                <w:sz w:val="28"/>
                <w:szCs w:val="28"/>
              </w:rPr>
              <w:t xml:space="preserve">      </w:t>
            </w:r>
            <w:r w:rsidR="00C67764">
              <w:rPr>
                <w:sz w:val="28"/>
                <w:szCs w:val="28"/>
              </w:rPr>
              <w:t>36</w:t>
            </w:r>
            <w:r w:rsidR="00DD6BBD" w:rsidRPr="003B4DDD">
              <w:rPr>
                <w:rFonts w:ascii="Times New Roman CYR" w:hAnsi="Times New Roman CYR" w:cs="Times New Roman CYR"/>
                <w:sz w:val="28"/>
                <w:szCs w:val="28"/>
              </w:rPr>
              <w:t>/</w:t>
            </w:r>
            <w:r w:rsidR="00A97E6E">
              <w:rPr>
                <w:rFonts w:ascii="Times New Roman CYR" w:hAnsi="Times New Roman CYR" w:cs="Times New Roman CYR"/>
                <w:sz w:val="28"/>
                <w:szCs w:val="28"/>
              </w:rPr>
              <w:t>7</w:t>
            </w:r>
          </w:p>
        </w:tc>
      </w:tr>
    </w:tbl>
    <w:p w:rsidR="00DD6BBD" w:rsidRPr="00577259" w:rsidRDefault="00DD6BBD" w:rsidP="00DD6BBD">
      <w:pPr>
        <w:jc w:val="center"/>
        <w:rPr>
          <w:b/>
          <w:sz w:val="24"/>
        </w:rPr>
      </w:pPr>
      <w:r w:rsidRPr="00D514F9">
        <w:rPr>
          <w:b/>
          <w:sz w:val="24"/>
        </w:rPr>
        <w:t xml:space="preserve">г. </w:t>
      </w:r>
      <w:r w:rsidR="00CD1D75">
        <w:rPr>
          <w:b/>
          <w:sz w:val="24"/>
        </w:rPr>
        <w:t>Находка</w:t>
      </w:r>
    </w:p>
    <w:p w:rsidR="00664681" w:rsidRDefault="00664681" w:rsidP="00664681">
      <w:pPr>
        <w:spacing w:line="192" w:lineRule="auto"/>
        <w:jc w:val="center"/>
        <w:rPr>
          <w:b/>
          <w:sz w:val="24"/>
        </w:rPr>
      </w:pPr>
    </w:p>
    <w:p w:rsidR="00C67764" w:rsidRDefault="00C67764" w:rsidP="00664681">
      <w:pPr>
        <w:spacing w:line="192" w:lineRule="auto"/>
        <w:jc w:val="center"/>
        <w:rPr>
          <w:b/>
          <w:sz w:val="24"/>
        </w:rPr>
      </w:pPr>
    </w:p>
    <w:p w:rsidR="00232977" w:rsidRDefault="00232977" w:rsidP="00232977">
      <w:pPr>
        <w:ind w:right="4536"/>
        <w:rPr>
          <w:rFonts w:eastAsia="SimSun"/>
          <w:sz w:val="28"/>
          <w:szCs w:val="28"/>
        </w:rPr>
      </w:pPr>
      <w:r>
        <w:rPr>
          <w:rFonts w:eastAsia="SimSun"/>
          <w:sz w:val="28"/>
          <w:szCs w:val="28"/>
        </w:rPr>
        <w:t>Об определении количества подписей</w:t>
      </w:r>
    </w:p>
    <w:p w:rsidR="004A5547" w:rsidRDefault="00232977" w:rsidP="00232977">
      <w:pPr>
        <w:ind w:right="4536"/>
        <w:rPr>
          <w:rFonts w:eastAsia="SimSun"/>
          <w:sz w:val="28"/>
          <w:szCs w:val="28"/>
        </w:rPr>
      </w:pPr>
      <w:r>
        <w:rPr>
          <w:rFonts w:eastAsia="SimSun"/>
          <w:sz w:val="28"/>
          <w:szCs w:val="28"/>
        </w:rPr>
        <w:t>избирателей, необходим</w:t>
      </w:r>
      <w:r w:rsidR="004A5547">
        <w:rPr>
          <w:rFonts w:eastAsia="SimSun"/>
          <w:sz w:val="28"/>
          <w:szCs w:val="28"/>
        </w:rPr>
        <w:t>ого</w:t>
      </w:r>
      <w:r>
        <w:t xml:space="preserve"> </w:t>
      </w:r>
      <w:r>
        <w:rPr>
          <w:rFonts w:eastAsia="SimSun"/>
          <w:sz w:val="28"/>
          <w:szCs w:val="28"/>
        </w:rPr>
        <w:t>для регистрации кандидат</w:t>
      </w:r>
      <w:r w:rsidR="004A5547">
        <w:rPr>
          <w:rFonts w:eastAsia="SimSun"/>
          <w:sz w:val="28"/>
          <w:szCs w:val="28"/>
        </w:rPr>
        <w:t xml:space="preserve">а в депутаты Законодательного Собрания Приморского края по одномандатному избирательному округу № 18 и максимальном </w:t>
      </w:r>
      <w:proofErr w:type="gramStart"/>
      <w:r w:rsidR="004A5547">
        <w:rPr>
          <w:rFonts w:eastAsia="SimSun"/>
          <w:sz w:val="28"/>
          <w:szCs w:val="28"/>
        </w:rPr>
        <w:t>количестве</w:t>
      </w:r>
      <w:proofErr w:type="gramEnd"/>
      <w:r w:rsidR="004A5547">
        <w:rPr>
          <w:rFonts w:eastAsia="SimSun"/>
          <w:sz w:val="28"/>
          <w:szCs w:val="28"/>
        </w:rPr>
        <w:t xml:space="preserve"> подписей, которое кандидат вправе представить для регистрации</w:t>
      </w:r>
    </w:p>
    <w:p w:rsidR="004A5547" w:rsidRDefault="004A5547" w:rsidP="00232977">
      <w:pPr>
        <w:spacing w:line="360" w:lineRule="auto"/>
        <w:ind w:firstLine="720"/>
        <w:jc w:val="both"/>
        <w:rPr>
          <w:rFonts w:eastAsia="SimSun"/>
          <w:sz w:val="28"/>
          <w:szCs w:val="28"/>
        </w:rPr>
      </w:pPr>
    </w:p>
    <w:p w:rsidR="00232977" w:rsidRDefault="00232977" w:rsidP="004A5547">
      <w:pPr>
        <w:spacing w:line="360" w:lineRule="auto"/>
        <w:ind w:firstLine="720"/>
        <w:jc w:val="both"/>
        <w:rPr>
          <w:sz w:val="28"/>
          <w:szCs w:val="28"/>
        </w:rPr>
      </w:pPr>
      <w:proofErr w:type="gramStart"/>
      <w:r>
        <w:rPr>
          <w:rFonts w:eastAsia="SimSun"/>
          <w:sz w:val="28"/>
          <w:szCs w:val="28"/>
        </w:rPr>
        <w:t xml:space="preserve">В соответствии с </w:t>
      </w:r>
      <w:r w:rsidRPr="00707C7F">
        <w:rPr>
          <w:rFonts w:eastAsia="SimSun"/>
          <w:sz w:val="28"/>
          <w:szCs w:val="28"/>
        </w:rPr>
        <w:t xml:space="preserve">ч. </w:t>
      </w:r>
      <w:r w:rsidR="00707C7F" w:rsidRPr="00707C7F">
        <w:rPr>
          <w:rFonts w:eastAsia="SimSun"/>
          <w:sz w:val="28"/>
          <w:szCs w:val="28"/>
        </w:rPr>
        <w:t>2</w:t>
      </w:r>
      <w:r w:rsidRPr="00707C7F">
        <w:rPr>
          <w:rFonts w:eastAsia="SimSun"/>
          <w:sz w:val="28"/>
          <w:szCs w:val="28"/>
        </w:rPr>
        <w:t xml:space="preserve"> ст. 45, ч. 13 ст. 46 Изби</w:t>
      </w:r>
      <w:r>
        <w:rPr>
          <w:rFonts w:eastAsia="SimSun"/>
          <w:sz w:val="28"/>
          <w:szCs w:val="28"/>
        </w:rPr>
        <w:t xml:space="preserve">рательного кодекса Приморского края, </w:t>
      </w:r>
      <w:r w:rsidR="00B15780">
        <w:rPr>
          <w:sz w:val="28"/>
          <w:szCs w:val="28"/>
        </w:rPr>
        <w:t>с учетом решения Избирательной комиссии Российской Федерации от 8 июня 2016 года № 2407/323 «О возложении полномочий окружных избирательных комиссий по выборам депутатов Законодательного Собрания Приморского края на территориальные избирательные комиссии», которым на территориальную избирательную комиссию города Находки возложены полномочия окружной избирательной комиссии по выборам</w:t>
      </w:r>
      <w:proofErr w:type="gramEnd"/>
      <w:r w:rsidR="00B15780">
        <w:rPr>
          <w:sz w:val="28"/>
          <w:szCs w:val="28"/>
        </w:rPr>
        <w:t xml:space="preserve"> депутата Законодательного Собрания Приморского края по одномандатному избирательному округу № 18, </w:t>
      </w:r>
      <w:r w:rsidR="004A5547">
        <w:rPr>
          <w:rFonts w:eastAsia="SimSun"/>
          <w:sz w:val="28"/>
          <w:szCs w:val="28"/>
        </w:rPr>
        <w:t>территориальная и</w:t>
      </w:r>
      <w:r>
        <w:rPr>
          <w:rFonts w:eastAsia="SimSun"/>
          <w:sz w:val="28"/>
          <w:szCs w:val="28"/>
        </w:rPr>
        <w:t>збирательная комиссия</w:t>
      </w:r>
      <w:r w:rsidR="004A5547">
        <w:rPr>
          <w:rFonts w:eastAsia="SimSun"/>
          <w:sz w:val="28"/>
          <w:szCs w:val="28"/>
        </w:rPr>
        <w:t xml:space="preserve"> города Находки </w:t>
      </w:r>
    </w:p>
    <w:p w:rsidR="00232977" w:rsidRDefault="00232977" w:rsidP="00232977">
      <w:pPr>
        <w:pStyle w:val="2"/>
        <w:spacing w:after="0" w:line="360" w:lineRule="auto"/>
        <w:ind w:firstLine="720"/>
        <w:jc w:val="both"/>
        <w:rPr>
          <w:sz w:val="28"/>
          <w:szCs w:val="28"/>
        </w:rPr>
      </w:pPr>
      <w:r>
        <w:rPr>
          <w:sz w:val="28"/>
          <w:szCs w:val="28"/>
        </w:rPr>
        <w:t>РЕШИЛА:</w:t>
      </w:r>
    </w:p>
    <w:p w:rsidR="004A5547" w:rsidRPr="004A5547" w:rsidRDefault="00232977" w:rsidP="004A5547">
      <w:pPr>
        <w:pStyle w:val="ac"/>
        <w:spacing w:before="0" w:after="0" w:line="360" w:lineRule="auto"/>
        <w:ind w:left="0" w:firstLine="709"/>
        <w:rPr>
          <w:sz w:val="28"/>
          <w:szCs w:val="28"/>
        </w:rPr>
      </w:pPr>
      <w:r w:rsidRPr="004A5547">
        <w:rPr>
          <w:rFonts w:eastAsia="SimSun"/>
          <w:sz w:val="28"/>
          <w:szCs w:val="28"/>
        </w:rPr>
        <w:t>1.</w:t>
      </w:r>
      <w:r w:rsidRPr="004A5547">
        <w:rPr>
          <w:rFonts w:eastAsia="SimSun"/>
          <w:sz w:val="28"/>
          <w:szCs w:val="28"/>
          <w:lang w:val="en-US"/>
        </w:rPr>
        <w:t> </w:t>
      </w:r>
      <w:r w:rsidRPr="004A5547">
        <w:rPr>
          <w:rFonts w:eastAsia="SimSun"/>
          <w:sz w:val="28"/>
          <w:szCs w:val="28"/>
        </w:rPr>
        <w:t> Определить количество подписей избирателей, необходим</w:t>
      </w:r>
      <w:r w:rsidR="004A5547" w:rsidRPr="004A5547">
        <w:rPr>
          <w:rFonts w:eastAsia="SimSun"/>
          <w:sz w:val="28"/>
          <w:szCs w:val="28"/>
        </w:rPr>
        <w:t>ое</w:t>
      </w:r>
      <w:r w:rsidRPr="004A5547">
        <w:rPr>
          <w:rFonts w:eastAsia="SimSun"/>
          <w:sz w:val="28"/>
          <w:szCs w:val="28"/>
        </w:rPr>
        <w:t xml:space="preserve"> для регистрации кандидат</w:t>
      </w:r>
      <w:r w:rsidR="004A5547" w:rsidRPr="004A5547">
        <w:rPr>
          <w:rFonts w:eastAsia="SimSun"/>
          <w:sz w:val="28"/>
          <w:szCs w:val="28"/>
        </w:rPr>
        <w:t xml:space="preserve">а в депутаты </w:t>
      </w:r>
      <w:r w:rsidRPr="004A5547">
        <w:rPr>
          <w:rFonts w:eastAsia="SimSun"/>
          <w:sz w:val="28"/>
          <w:szCs w:val="28"/>
        </w:rPr>
        <w:t>Законодательного Собрания Приморского края</w:t>
      </w:r>
      <w:r w:rsidR="004A5547" w:rsidRPr="004A5547">
        <w:rPr>
          <w:rFonts w:eastAsia="SimSun"/>
          <w:sz w:val="28"/>
          <w:szCs w:val="28"/>
        </w:rPr>
        <w:t xml:space="preserve"> по одномандатному избирательному округу № 18 </w:t>
      </w:r>
      <w:r w:rsidR="004A5547" w:rsidRPr="004A5547">
        <w:rPr>
          <w:sz w:val="28"/>
          <w:szCs w:val="28"/>
        </w:rPr>
        <w:t>и максимальное количество подписей, которое кандидат вправе представить для регистрации (прил</w:t>
      </w:r>
      <w:r w:rsidR="004A5547">
        <w:rPr>
          <w:sz w:val="28"/>
          <w:szCs w:val="28"/>
        </w:rPr>
        <w:t>ожение</w:t>
      </w:r>
      <w:r w:rsidR="004A5547" w:rsidRPr="004A5547">
        <w:rPr>
          <w:sz w:val="28"/>
          <w:szCs w:val="28"/>
        </w:rPr>
        <w:t xml:space="preserve">). </w:t>
      </w:r>
    </w:p>
    <w:p w:rsidR="004A5547" w:rsidRDefault="00232977" w:rsidP="004A5547">
      <w:pPr>
        <w:pStyle w:val="ac"/>
        <w:spacing w:before="0" w:after="0" w:line="360" w:lineRule="auto"/>
        <w:ind w:left="0" w:firstLine="709"/>
        <w:rPr>
          <w:sz w:val="26"/>
          <w:szCs w:val="26"/>
        </w:rPr>
      </w:pPr>
      <w:r>
        <w:rPr>
          <w:rFonts w:eastAsia="SimSun"/>
          <w:sz w:val="28"/>
          <w:szCs w:val="28"/>
        </w:rPr>
        <w:lastRenderedPageBreak/>
        <w:t>2.</w:t>
      </w:r>
      <w:r>
        <w:rPr>
          <w:rFonts w:eastAsia="SimSun"/>
          <w:sz w:val="28"/>
          <w:szCs w:val="28"/>
          <w:lang w:val="en-US"/>
        </w:rPr>
        <w:t> </w:t>
      </w:r>
      <w:r>
        <w:rPr>
          <w:rFonts w:eastAsia="SimSun"/>
          <w:sz w:val="28"/>
          <w:szCs w:val="28"/>
        </w:rPr>
        <w:t> </w:t>
      </w:r>
      <w:proofErr w:type="gramStart"/>
      <w:r>
        <w:rPr>
          <w:rFonts w:eastAsia="SimSun"/>
          <w:sz w:val="28"/>
          <w:szCs w:val="28"/>
        </w:rPr>
        <w:t>Разместить</w:t>
      </w:r>
      <w:proofErr w:type="gramEnd"/>
      <w:r>
        <w:rPr>
          <w:rFonts w:eastAsia="SimSun"/>
          <w:sz w:val="28"/>
          <w:szCs w:val="28"/>
        </w:rPr>
        <w:t xml:space="preserve"> настоящее решение на официальном сайте </w:t>
      </w:r>
      <w:r w:rsidR="004A5547">
        <w:rPr>
          <w:rFonts w:eastAsia="SimSun"/>
          <w:sz w:val="28"/>
          <w:szCs w:val="28"/>
        </w:rPr>
        <w:t xml:space="preserve">администрации Находкинского городского </w:t>
      </w:r>
      <w:r w:rsidR="004A5547" w:rsidRPr="004A5547">
        <w:rPr>
          <w:rFonts w:eastAsia="SimSun"/>
          <w:sz w:val="28"/>
          <w:szCs w:val="28"/>
        </w:rPr>
        <w:t xml:space="preserve">округа </w:t>
      </w:r>
      <w:r w:rsidR="004A5547" w:rsidRPr="004A5547">
        <w:rPr>
          <w:sz w:val="28"/>
          <w:szCs w:val="28"/>
        </w:rPr>
        <w:t>в информационно-телекоммуникационной сети Интернет в разделе «Избирательная комиссия».</w:t>
      </w:r>
      <w:r w:rsidR="004A5547">
        <w:rPr>
          <w:sz w:val="26"/>
          <w:szCs w:val="26"/>
        </w:rPr>
        <w:t xml:space="preserve">  </w:t>
      </w:r>
    </w:p>
    <w:p w:rsidR="004A5547" w:rsidRDefault="004A5547" w:rsidP="004A5547">
      <w:pPr>
        <w:jc w:val="both"/>
        <w:rPr>
          <w:sz w:val="28"/>
          <w:szCs w:val="28"/>
        </w:rPr>
      </w:pPr>
    </w:p>
    <w:p w:rsidR="00B15780" w:rsidRDefault="00B15780" w:rsidP="004A5547">
      <w:pPr>
        <w:jc w:val="both"/>
        <w:rPr>
          <w:sz w:val="28"/>
          <w:szCs w:val="28"/>
        </w:rPr>
      </w:pPr>
    </w:p>
    <w:p w:rsidR="004A5547" w:rsidRPr="002B1A86" w:rsidRDefault="004A5547" w:rsidP="004A5547">
      <w:pPr>
        <w:jc w:val="both"/>
        <w:rPr>
          <w:sz w:val="28"/>
          <w:szCs w:val="28"/>
        </w:rPr>
      </w:pPr>
      <w:r w:rsidRPr="002B1A86">
        <w:rPr>
          <w:sz w:val="28"/>
          <w:szCs w:val="28"/>
        </w:rPr>
        <w:t xml:space="preserve">Председатель комиссии </w:t>
      </w:r>
      <w:r w:rsidRPr="002B1A86">
        <w:rPr>
          <w:sz w:val="28"/>
          <w:szCs w:val="28"/>
        </w:rPr>
        <w:tab/>
        <w:t xml:space="preserve">                                         </w:t>
      </w:r>
      <w:r>
        <w:rPr>
          <w:sz w:val="28"/>
          <w:szCs w:val="28"/>
        </w:rPr>
        <w:t xml:space="preserve">     </w:t>
      </w:r>
      <w:r w:rsidRPr="002B1A86">
        <w:rPr>
          <w:sz w:val="28"/>
          <w:szCs w:val="28"/>
        </w:rPr>
        <w:t xml:space="preserve">Т.Д. Мельник </w:t>
      </w:r>
    </w:p>
    <w:p w:rsidR="004A5547" w:rsidRDefault="004A5547" w:rsidP="004A5547">
      <w:pPr>
        <w:jc w:val="both"/>
        <w:rPr>
          <w:sz w:val="28"/>
          <w:szCs w:val="28"/>
        </w:rPr>
      </w:pPr>
    </w:p>
    <w:p w:rsidR="00B15780" w:rsidRDefault="00B15780" w:rsidP="004A5547">
      <w:pPr>
        <w:jc w:val="both"/>
        <w:rPr>
          <w:sz w:val="28"/>
          <w:szCs w:val="28"/>
        </w:rPr>
      </w:pPr>
    </w:p>
    <w:p w:rsidR="004A5547" w:rsidRDefault="004A5547" w:rsidP="004A5547">
      <w:pPr>
        <w:jc w:val="both"/>
        <w:rPr>
          <w:rFonts w:eastAsia="SimSun"/>
          <w:sz w:val="28"/>
          <w:szCs w:val="28"/>
        </w:rPr>
      </w:pPr>
      <w:r w:rsidRPr="002B1A86">
        <w:rPr>
          <w:sz w:val="28"/>
          <w:szCs w:val="28"/>
        </w:rPr>
        <w:t xml:space="preserve">Секретарь </w:t>
      </w:r>
      <w:r>
        <w:rPr>
          <w:sz w:val="28"/>
          <w:szCs w:val="28"/>
        </w:rPr>
        <w:t xml:space="preserve">комиссии </w:t>
      </w:r>
      <w:r w:rsidRPr="002B1A86">
        <w:rPr>
          <w:sz w:val="28"/>
          <w:szCs w:val="28"/>
        </w:rPr>
        <w:tab/>
      </w:r>
      <w:r w:rsidRPr="002B1A86">
        <w:rPr>
          <w:sz w:val="28"/>
          <w:szCs w:val="28"/>
        </w:rPr>
        <w:tab/>
      </w:r>
      <w:r w:rsidRPr="002B1A86">
        <w:rPr>
          <w:sz w:val="28"/>
          <w:szCs w:val="28"/>
        </w:rPr>
        <w:tab/>
      </w:r>
      <w:r w:rsidRPr="002B1A86">
        <w:rPr>
          <w:sz w:val="28"/>
          <w:szCs w:val="28"/>
        </w:rPr>
        <w:tab/>
        <w:t xml:space="preserve">                        </w:t>
      </w:r>
      <w:r>
        <w:rPr>
          <w:sz w:val="28"/>
          <w:szCs w:val="28"/>
        </w:rPr>
        <w:t xml:space="preserve">    Ю</w:t>
      </w:r>
      <w:r w:rsidRPr="002B1A86">
        <w:rPr>
          <w:sz w:val="28"/>
          <w:szCs w:val="28"/>
        </w:rPr>
        <w:t xml:space="preserve">.Н. </w:t>
      </w:r>
      <w:r>
        <w:rPr>
          <w:sz w:val="28"/>
          <w:szCs w:val="28"/>
        </w:rPr>
        <w:t>Кайданович</w:t>
      </w:r>
    </w:p>
    <w:p w:rsidR="00232977" w:rsidRDefault="00232977" w:rsidP="00232977">
      <w:pPr>
        <w:spacing w:line="360" w:lineRule="auto"/>
        <w:ind w:firstLine="708"/>
        <w:jc w:val="both"/>
        <w:rPr>
          <w:sz w:val="26"/>
          <w:szCs w:val="26"/>
        </w:rPr>
      </w:pPr>
      <w:r>
        <w:rPr>
          <w:rFonts w:eastAsia="SimSun"/>
          <w:sz w:val="28"/>
          <w:szCs w:val="28"/>
        </w:rPr>
        <w:t xml:space="preserve"> </w:t>
      </w:r>
    </w:p>
    <w:p w:rsidR="004A5547" w:rsidRDefault="004A5547" w:rsidP="004A5547">
      <w:pPr>
        <w:pStyle w:val="ac"/>
        <w:spacing w:before="0" w:after="0"/>
        <w:ind w:left="0" w:firstLine="709"/>
        <w:rPr>
          <w:sz w:val="26"/>
          <w:szCs w:val="26"/>
        </w:rPr>
      </w:pPr>
    </w:p>
    <w:p w:rsidR="004A5547" w:rsidRDefault="004A5547" w:rsidP="004A5547">
      <w:pPr>
        <w:pStyle w:val="ac"/>
        <w:spacing w:before="0" w:after="0"/>
        <w:ind w:left="6237"/>
        <w:rPr>
          <w:sz w:val="26"/>
          <w:szCs w:val="26"/>
        </w:rPr>
      </w:pPr>
      <w:r>
        <w:rPr>
          <w:sz w:val="26"/>
          <w:szCs w:val="26"/>
        </w:rPr>
        <w:t xml:space="preserve">Приложение </w:t>
      </w:r>
    </w:p>
    <w:p w:rsidR="004A5547" w:rsidRDefault="004A5547" w:rsidP="004A5547">
      <w:pPr>
        <w:ind w:left="6237"/>
        <w:rPr>
          <w:sz w:val="26"/>
          <w:szCs w:val="26"/>
        </w:rPr>
      </w:pPr>
      <w:r>
        <w:rPr>
          <w:sz w:val="26"/>
          <w:szCs w:val="26"/>
        </w:rPr>
        <w:t xml:space="preserve">к решению </w:t>
      </w:r>
      <w:proofErr w:type="gramStart"/>
      <w:r>
        <w:rPr>
          <w:sz w:val="26"/>
          <w:szCs w:val="26"/>
        </w:rPr>
        <w:t>территориальной</w:t>
      </w:r>
      <w:proofErr w:type="gramEnd"/>
      <w:r>
        <w:rPr>
          <w:sz w:val="26"/>
          <w:szCs w:val="26"/>
        </w:rPr>
        <w:t xml:space="preserve"> </w:t>
      </w:r>
    </w:p>
    <w:p w:rsidR="004A5547" w:rsidRDefault="004A5547" w:rsidP="004A5547">
      <w:pPr>
        <w:ind w:left="6237"/>
        <w:rPr>
          <w:sz w:val="26"/>
          <w:szCs w:val="26"/>
        </w:rPr>
      </w:pPr>
      <w:r>
        <w:rPr>
          <w:sz w:val="26"/>
          <w:szCs w:val="26"/>
        </w:rPr>
        <w:t xml:space="preserve">избирательной комиссии </w:t>
      </w:r>
    </w:p>
    <w:p w:rsidR="00C67764" w:rsidRDefault="004A5547" w:rsidP="004A5547">
      <w:pPr>
        <w:ind w:left="6237"/>
        <w:rPr>
          <w:sz w:val="26"/>
          <w:szCs w:val="26"/>
        </w:rPr>
      </w:pPr>
      <w:r>
        <w:rPr>
          <w:sz w:val="26"/>
          <w:szCs w:val="26"/>
        </w:rPr>
        <w:t xml:space="preserve">города Находки </w:t>
      </w:r>
    </w:p>
    <w:p w:rsidR="004A5547" w:rsidRDefault="00C67764" w:rsidP="004A5547">
      <w:pPr>
        <w:ind w:left="6237"/>
        <w:rPr>
          <w:sz w:val="26"/>
          <w:szCs w:val="26"/>
        </w:rPr>
      </w:pPr>
      <w:bookmarkStart w:id="0" w:name="_GoBack"/>
      <w:bookmarkEnd w:id="0"/>
      <w:r>
        <w:rPr>
          <w:sz w:val="26"/>
          <w:szCs w:val="26"/>
        </w:rPr>
        <w:t>от 28.0</w:t>
      </w:r>
      <w:r w:rsidR="007B0959" w:rsidRPr="007B0959">
        <w:rPr>
          <w:sz w:val="26"/>
          <w:szCs w:val="26"/>
        </w:rPr>
        <w:t>6</w:t>
      </w:r>
      <w:r>
        <w:rPr>
          <w:sz w:val="26"/>
          <w:szCs w:val="26"/>
        </w:rPr>
        <w:t>.2016 г. № 36/7</w:t>
      </w:r>
      <w:r w:rsidR="004A5547">
        <w:rPr>
          <w:sz w:val="26"/>
          <w:szCs w:val="26"/>
        </w:rPr>
        <w:t xml:space="preserve"> </w:t>
      </w:r>
    </w:p>
    <w:p w:rsidR="00B15780" w:rsidRDefault="00B15780" w:rsidP="004A5547">
      <w:pPr>
        <w:pStyle w:val="ac"/>
        <w:spacing w:before="0" w:after="0"/>
        <w:ind w:left="74"/>
        <w:jc w:val="center"/>
        <w:rPr>
          <w:sz w:val="28"/>
          <w:szCs w:val="28"/>
        </w:rPr>
      </w:pPr>
    </w:p>
    <w:p w:rsidR="004A5547" w:rsidRPr="004A5547" w:rsidRDefault="004A5547" w:rsidP="004A5547">
      <w:pPr>
        <w:pStyle w:val="ac"/>
        <w:spacing w:before="0" w:after="0"/>
        <w:ind w:left="74"/>
        <w:jc w:val="center"/>
        <w:rPr>
          <w:sz w:val="28"/>
          <w:szCs w:val="28"/>
        </w:rPr>
      </w:pPr>
      <w:r w:rsidRPr="004A5547">
        <w:rPr>
          <w:sz w:val="28"/>
          <w:szCs w:val="28"/>
        </w:rPr>
        <w:t xml:space="preserve">Количество подписей избирателей, </w:t>
      </w:r>
    </w:p>
    <w:p w:rsidR="004A5547" w:rsidRPr="004A5547" w:rsidRDefault="004A5547" w:rsidP="004A5547">
      <w:pPr>
        <w:pStyle w:val="ac"/>
        <w:spacing w:before="0" w:after="0"/>
        <w:ind w:left="74"/>
        <w:jc w:val="center"/>
        <w:rPr>
          <w:sz w:val="28"/>
          <w:szCs w:val="28"/>
        </w:rPr>
      </w:pPr>
      <w:r w:rsidRPr="004A5547">
        <w:rPr>
          <w:sz w:val="28"/>
          <w:szCs w:val="28"/>
        </w:rPr>
        <w:t xml:space="preserve">необходимое для регистрации кандидата в депутаты Законодательного Собрания Приморского края  по одномандатному избирательному округу </w:t>
      </w:r>
      <w:r w:rsidR="00B15780">
        <w:rPr>
          <w:sz w:val="28"/>
          <w:szCs w:val="28"/>
        </w:rPr>
        <w:t xml:space="preserve">              </w:t>
      </w:r>
      <w:r w:rsidRPr="004A5547">
        <w:rPr>
          <w:sz w:val="28"/>
          <w:szCs w:val="28"/>
        </w:rPr>
        <w:t>№ 1</w:t>
      </w:r>
      <w:r>
        <w:rPr>
          <w:sz w:val="28"/>
          <w:szCs w:val="28"/>
        </w:rPr>
        <w:t xml:space="preserve">8 </w:t>
      </w:r>
      <w:r w:rsidRPr="004A5547">
        <w:rPr>
          <w:sz w:val="28"/>
          <w:szCs w:val="28"/>
        </w:rPr>
        <w:t xml:space="preserve">и максимально возможное количество подписей, которое кандидат </w:t>
      </w:r>
    </w:p>
    <w:p w:rsidR="004A5547" w:rsidRPr="004A5547" w:rsidRDefault="004A5547" w:rsidP="004A5547">
      <w:pPr>
        <w:pStyle w:val="ac"/>
        <w:spacing w:before="0" w:after="0"/>
        <w:ind w:left="74"/>
        <w:jc w:val="center"/>
        <w:rPr>
          <w:sz w:val="28"/>
          <w:szCs w:val="28"/>
        </w:rPr>
      </w:pPr>
      <w:r w:rsidRPr="004A5547">
        <w:rPr>
          <w:sz w:val="28"/>
          <w:szCs w:val="28"/>
        </w:rPr>
        <w:t>вправе представить для регистрации</w:t>
      </w:r>
    </w:p>
    <w:p w:rsidR="004A5547" w:rsidRPr="004A5547" w:rsidRDefault="004A5547" w:rsidP="004A5547">
      <w:pPr>
        <w:pStyle w:val="ac"/>
        <w:spacing w:before="0" w:after="0"/>
        <w:ind w:left="74"/>
        <w:jc w:val="cente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2"/>
        <w:gridCol w:w="2261"/>
        <w:gridCol w:w="2538"/>
        <w:gridCol w:w="2670"/>
      </w:tblGrid>
      <w:tr w:rsidR="004A5547" w:rsidRPr="004A5547" w:rsidTr="004A5547">
        <w:tc>
          <w:tcPr>
            <w:tcW w:w="1958" w:type="dxa"/>
            <w:tcBorders>
              <w:top w:val="single" w:sz="4" w:space="0" w:color="000000"/>
              <w:left w:val="single" w:sz="4" w:space="0" w:color="000000"/>
              <w:bottom w:val="single" w:sz="4" w:space="0" w:color="000000"/>
              <w:right w:val="single" w:sz="4" w:space="0" w:color="000000"/>
            </w:tcBorders>
            <w:vAlign w:val="center"/>
            <w:hideMark/>
          </w:tcPr>
          <w:p w:rsidR="004A5547" w:rsidRPr="004A5547" w:rsidRDefault="004A5547">
            <w:pPr>
              <w:jc w:val="center"/>
              <w:rPr>
                <w:sz w:val="28"/>
                <w:szCs w:val="28"/>
              </w:rPr>
            </w:pPr>
            <w:r w:rsidRPr="004A5547">
              <w:rPr>
                <w:sz w:val="28"/>
                <w:szCs w:val="28"/>
              </w:rPr>
              <w:t>Номер избирательного  округа</w:t>
            </w:r>
          </w:p>
        </w:tc>
        <w:tc>
          <w:tcPr>
            <w:tcW w:w="2261" w:type="dxa"/>
            <w:tcBorders>
              <w:top w:val="single" w:sz="4" w:space="0" w:color="000000"/>
              <w:left w:val="single" w:sz="4" w:space="0" w:color="000000"/>
              <w:bottom w:val="single" w:sz="4" w:space="0" w:color="000000"/>
              <w:right w:val="single" w:sz="4" w:space="0" w:color="000000"/>
            </w:tcBorders>
            <w:vAlign w:val="center"/>
            <w:hideMark/>
          </w:tcPr>
          <w:p w:rsidR="004A5547" w:rsidRPr="004A5547" w:rsidRDefault="004A5547">
            <w:pPr>
              <w:jc w:val="center"/>
              <w:rPr>
                <w:sz w:val="28"/>
                <w:szCs w:val="28"/>
              </w:rPr>
            </w:pPr>
            <w:r w:rsidRPr="004A5547">
              <w:rPr>
                <w:sz w:val="28"/>
                <w:szCs w:val="28"/>
              </w:rPr>
              <w:t>Количество избирателей</w:t>
            </w:r>
          </w:p>
          <w:p w:rsidR="004A5547" w:rsidRPr="004A5547" w:rsidRDefault="004A5547">
            <w:pPr>
              <w:jc w:val="center"/>
              <w:rPr>
                <w:sz w:val="28"/>
                <w:szCs w:val="28"/>
              </w:rPr>
            </w:pPr>
            <w:r w:rsidRPr="004A5547">
              <w:rPr>
                <w:sz w:val="28"/>
                <w:szCs w:val="28"/>
              </w:rPr>
              <w:t>в избирательном</w:t>
            </w:r>
          </w:p>
          <w:p w:rsidR="004A5547" w:rsidRPr="004A5547" w:rsidRDefault="004A5547">
            <w:pPr>
              <w:jc w:val="center"/>
              <w:rPr>
                <w:sz w:val="28"/>
                <w:szCs w:val="28"/>
              </w:rPr>
            </w:pPr>
            <w:r w:rsidRPr="004A5547">
              <w:rPr>
                <w:sz w:val="28"/>
                <w:szCs w:val="28"/>
              </w:rPr>
              <w:t>округе</w:t>
            </w:r>
          </w:p>
        </w:tc>
        <w:tc>
          <w:tcPr>
            <w:tcW w:w="2538" w:type="dxa"/>
            <w:tcBorders>
              <w:top w:val="single" w:sz="4" w:space="0" w:color="000000"/>
              <w:left w:val="single" w:sz="4" w:space="0" w:color="000000"/>
              <w:bottom w:val="single" w:sz="4" w:space="0" w:color="000000"/>
              <w:right w:val="single" w:sz="4" w:space="0" w:color="000000"/>
            </w:tcBorders>
            <w:vAlign w:val="center"/>
            <w:hideMark/>
          </w:tcPr>
          <w:p w:rsidR="004A5547" w:rsidRPr="004A5547" w:rsidRDefault="004A5547">
            <w:pPr>
              <w:jc w:val="center"/>
              <w:rPr>
                <w:sz w:val="28"/>
                <w:szCs w:val="28"/>
              </w:rPr>
            </w:pPr>
            <w:r w:rsidRPr="004A5547">
              <w:rPr>
                <w:sz w:val="28"/>
                <w:szCs w:val="28"/>
              </w:rPr>
              <w:t>Количество подписей, необходимое для регистрации кандидата</w:t>
            </w:r>
          </w:p>
        </w:tc>
        <w:tc>
          <w:tcPr>
            <w:tcW w:w="2670" w:type="dxa"/>
            <w:tcBorders>
              <w:top w:val="single" w:sz="4" w:space="0" w:color="000000"/>
              <w:left w:val="single" w:sz="4" w:space="0" w:color="000000"/>
              <w:bottom w:val="single" w:sz="4" w:space="0" w:color="000000"/>
              <w:right w:val="single" w:sz="4" w:space="0" w:color="000000"/>
            </w:tcBorders>
            <w:vAlign w:val="center"/>
            <w:hideMark/>
          </w:tcPr>
          <w:p w:rsidR="004A5547" w:rsidRPr="004A5547" w:rsidRDefault="004A5547">
            <w:pPr>
              <w:jc w:val="center"/>
              <w:rPr>
                <w:sz w:val="28"/>
                <w:szCs w:val="28"/>
              </w:rPr>
            </w:pPr>
            <w:r w:rsidRPr="004A5547">
              <w:rPr>
                <w:sz w:val="28"/>
                <w:szCs w:val="28"/>
              </w:rPr>
              <w:t>Максимально возможное количество подписей, которое кандидат вправе представить для регистрации</w:t>
            </w:r>
          </w:p>
        </w:tc>
      </w:tr>
      <w:tr w:rsidR="004A5547" w:rsidRPr="004A5547" w:rsidTr="004A5547">
        <w:trPr>
          <w:trHeight w:val="762"/>
        </w:trPr>
        <w:tc>
          <w:tcPr>
            <w:tcW w:w="1958" w:type="dxa"/>
            <w:tcBorders>
              <w:top w:val="single" w:sz="4" w:space="0" w:color="000000"/>
              <w:left w:val="single" w:sz="4" w:space="0" w:color="000000"/>
              <w:bottom w:val="single" w:sz="4" w:space="0" w:color="000000"/>
              <w:right w:val="single" w:sz="4" w:space="0" w:color="000000"/>
            </w:tcBorders>
            <w:vAlign w:val="center"/>
            <w:hideMark/>
          </w:tcPr>
          <w:p w:rsidR="004A5547" w:rsidRPr="004A5547" w:rsidRDefault="004A5547" w:rsidP="004A5547">
            <w:pPr>
              <w:jc w:val="center"/>
              <w:rPr>
                <w:sz w:val="28"/>
                <w:szCs w:val="28"/>
              </w:rPr>
            </w:pPr>
            <w:r w:rsidRPr="004A5547">
              <w:rPr>
                <w:sz w:val="28"/>
                <w:szCs w:val="28"/>
              </w:rPr>
              <w:t>№ 1</w:t>
            </w:r>
            <w:r>
              <w:rPr>
                <w:sz w:val="28"/>
                <w:szCs w:val="28"/>
              </w:rPr>
              <w:t>8</w:t>
            </w:r>
          </w:p>
        </w:tc>
        <w:tc>
          <w:tcPr>
            <w:tcW w:w="2261" w:type="dxa"/>
            <w:tcBorders>
              <w:top w:val="single" w:sz="4" w:space="0" w:color="000000"/>
              <w:left w:val="single" w:sz="4" w:space="0" w:color="000000"/>
              <w:bottom w:val="single" w:sz="4" w:space="0" w:color="000000"/>
              <w:right w:val="single" w:sz="4" w:space="0" w:color="000000"/>
            </w:tcBorders>
            <w:vAlign w:val="center"/>
            <w:hideMark/>
          </w:tcPr>
          <w:p w:rsidR="004A5547" w:rsidRPr="004A5547" w:rsidRDefault="004A5547">
            <w:pPr>
              <w:jc w:val="center"/>
              <w:rPr>
                <w:sz w:val="28"/>
                <w:szCs w:val="28"/>
              </w:rPr>
            </w:pPr>
            <w:r>
              <w:rPr>
                <w:sz w:val="28"/>
                <w:szCs w:val="28"/>
              </w:rPr>
              <w:t>68210</w:t>
            </w:r>
          </w:p>
        </w:tc>
        <w:tc>
          <w:tcPr>
            <w:tcW w:w="2538" w:type="dxa"/>
            <w:tcBorders>
              <w:top w:val="single" w:sz="4" w:space="0" w:color="000000"/>
              <w:left w:val="single" w:sz="4" w:space="0" w:color="000000"/>
              <w:bottom w:val="single" w:sz="4" w:space="0" w:color="000000"/>
              <w:right w:val="single" w:sz="4" w:space="0" w:color="000000"/>
            </w:tcBorders>
            <w:vAlign w:val="center"/>
            <w:hideMark/>
          </w:tcPr>
          <w:p w:rsidR="004A5547" w:rsidRPr="004A5547" w:rsidRDefault="004A5547">
            <w:pPr>
              <w:jc w:val="center"/>
              <w:rPr>
                <w:sz w:val="28"/>
                <w:szCs w:val="28"/>
              </w:rPr>
            </w:pPr>
            <w:r>
              <w:rPr>
                <w:sz w:val="28"/>
                <w:szCs w:val="28"/>
              </w:rPr>
              <w:t>2047</w:t>
            </w:r>
          </w:p>
        </w:tc>
        <w:tc>
          <w:tcPr>
            <w:tcW w:w="2670" w:type="dxa"/>
            <w:tcBorders>
              <w:top w:val="single" w:sz="4" w:space="0" w:color="000000"/>
              <w:left w:val="single" w:sz="4" w:space="0" w:color="000000"/>
              <w:bottom w:val="single" w:sz="4" w:space="0" w:color="000000"/>
              <w:right w:val="single" w:sz="4" w:space="0" w:color="000000"/>
            </w:tcBorders>
            <w:vAlign w:val="center"/>
            <w:hideMark/>
          </w:tcPr>
          <w:p w:rsidR="004A5547" w:rsidRPr="004A5547" w:rsidRDefault="004A5547">
            <w:pPr>
              <w:jc w:val="center"/>
              <w:rPr>
                <w:sz w:val="28"/>
                <w:szCs w:val="28"/>
              </w:rPr>
            </w:pPr>
            <w:r w:rsidRPr="004A5547">
              <w:rPr>
                <w:sz w:val="28"/>
                <w:szCs w:val="28"/>
              </w:rPr>
              <w:t>2</w:t>
            </w:r>
            <w:r>
              <w:rPr>
                <w:sz w:val="28"/>
                <w:szCs w:val="28"/>
              </w:rPr>
              <w:t>251</w:t>
            </w:r>
          </w:p>
        </w:tc>
      </w:tr>
    </w:tbl>
    <w:p w:rsidR="004A5547" w:rsidRPr="004A5547" w:rsidRDefault="004A5547" w:rsidP="004A5547">
      <w:pPr>
        <w:jc w:val="center"/>
        <w:rPr>
          <w:sz w:val="28"/>
          <w:szCs w:val="28"/>
          <w:lang w:val="en-US"/>
        </w:rPr>
      </w:pPr>
    </w:p>
    <w:sectPr w:rsidR="004A5547" w:rsidRPr="004A5547" w:rsidSect="002C1520">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457" w:rsidRDefault="00D32457" w:rsidP="00F25E48">
      <w:r>
        <w:separator/>
      </w:r>
    </w:p>
  </w:endnote>
  <w:endnote w:type="continuationSeparator" w:id="0">
    <w:p w:rsidR="00D32457" w:rsidRDefault="00D32457" w:rsidP="00F25E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E48" w:rsidRDefault="00F25E48">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523676"/>
      <w:docPartObj>
        <w:docPartGallery w:val="Page Numbers (Bottom of Page)"/>
        <w:docPartUnique/>
      </w:docPartObj>
    </w:sdtPr>
    <w:sdtEndPr>
      <w:rPr>
        <w:sz w:val="24"/>
        <w:szCs w:val="24"/>
      </w:rPr>
    </w:sdtEndPr>
    <w:sdtContent>
      <w:p w:rsidR="00F25E48" w:rsidRPr="009331F3" w:rsidRDefault="00894BDA">
        <w:pPr>
          <w:pStyle w:val="a8"/>
          <w:jc w:val="right"/>
          <w:rPr>
            <w:sz w:val="24"/>
            <w:szCs w:val="24"/>
          </w:rPr>
        </w:pPr>
        <w:r w:rsidRPr="009331F3">
          <w:rPr>
            <w:sz w:val="24"/>
            <w:szCs w:val="24"/>
          </w:rPr>
          <w:fldChar w:fldCharType="begin"/>
        </w:r>
        <w:r w:rsidR="00F25E48" w:rsidRPr="009331F3">
          <w:rPr>
            <w:sz w:val="24"/>
            <w:szCs w:val="24"/>
          </w:rPr>
          <w:instrText>PAGE   \* MERGEFORMAT</w:instrText>
        </w:r>
        <w:r w:rsidRPr="009331F3">
          <w:rPr>
            <w:sz w:val="24"/>
            <w:szCs w:val="24"/>
          </w:rPr>
          <w:fldChar w:fldCharType="separate"/>
        </w:r>
        <w:r w:rsidR="007B0959">
          <w:rPr>
            <w:noProof/>
            <w:sz w:val="24"/>
            <w:szCs w:val="24"/>
          </w:rPr>
          <w:t>2</w:t>
        </w:r>
        <w:r w:rsidRPr="009331F3">
          <w:rPr>
            <w:sz w:val="24"/>
            <w:szCs w:val="24"/>
          </w:rPr>
          <w:fldChar w:fldCharType="end"/>
        </w:r>
      </w:p>
    </w:sdtContent>
  </w:sdt>
  <w:p w:rsidR="00F25E48" w:rsidRDefault="00F25E48">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E48" w:rsidRDefault="00F25E4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457" w:rsidRDefault="00D32457" w:rsidP="00F25E48">
      <w:r>
        <w:separator/>
      </w:r>
    </w:p>
  </w:footnote>
  <w:footnote w:type="continuationSeparator" w:id="0">
    <w:p w:rsidR="00D32457" w:rsidRDefault="00D32457" w:rsidP="00F25E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E48" w:rsidRDefault="00F25E48">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E48" w:rsidRDefault="00F25E48">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E48" w:rsidRDefault="00F25E4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A5A07"/>
    <w:multiLevelType w:val="hybridMultilevel"/>
    <w:tmpl w:val="E8883618"/>
    <w:lvl w:ilvl="0" w:tplc="BC06AF66">
      <w:start w:val="1"/>
      <w:numFmt w:val="decimal"/>
      <w:lvlText w:val="%1."/>
      <w:lvlJc w:val="left"/>
      <w:pPr>
        <w:ind w:left="1740" w:hanging="102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4834259D"/>
    <w:multiLevelType w:val="hybridMultilevel"/>
    <w:tmpl w:val="1D1034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718F43AB"/>
    <w:multiLevelType w:val="hybridMultilevel"/>
    <w:tmpl w:val="5E2073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D6BBD"/>
    <w:rsid w:val="00010E27"/>
    <w:rsid w:val="000207F1"/>
    <w:rsid w:val="00023135"/>
    <w:rsid w:val="00024C19"/>
    <w:rsid w:val="0003589B"/>
    <w:rsid w:val="00093058"/>
    <w:rsid w:val="000D77D1"/>
    <w:rsid w:val="000E4FDF"/>
    <w:rsid w:val="000E7534"/>
    <w:rsid w:val="000F102C"/>
    <w:rsid w:val="000F3FBC"/>
    <w:rsid w:val="001043DF"/>
    <w:rsid w:val="00126CD0"/>
    <w:rsid w:val="001404ED"/>
    <w:rsid w:val="00144D84"/>
    <w:rsid w:val="001913D1"/>
    <w:rsid w:val="001B184F"/>
    <w:rsid w:val="001C2E05"/>
    <w:rsid w:val="001F57DA"/>
    <w:rsid w:val="00232977"/>
    <w:rsid w:val="00234579"/>
    <w:rsid w:val="00266C23"/>
    <w:rsid w:val="00286AAF"/>
    <w:rsid w:val="002909F8"/>
    <w:rsid w:val="00297932"/>
    <w:rsid w:val="002B1A86"/>
    <w:rsid w:val="002B53F3"/>
    <w:rsid w:val="002C1520"/>
    <w:rsid w:val="002C7529"/>
    <w:rsid w:val="002D1F58"/>
    <w:rsid w:val="00301EA7"/>
    <w:rsid w:val="00303320"/>
    <w:rsid w:val="003320B6"/>
    <w:rsid w:val="00340245"/>
    <w:rsid w:val="003417F7"/>
    <w:rsid w:val="003429A3"/>
    <w:rsid w:val="00356368"/>
    <w:rsid w:val="003629FA"/>
    <w:rsid w:val="0036765B"/>
    <w:rsid w:val="0037700F"/>
    <w:rsid w:val="003806CE"/>
    <w:rsid w:val="003F0B8D"/>
    <w:rsid w:val="00427B89"/>
    <w:rsid w:val="00495C3C"/>
    <w:rsid w:val="004A5547"/>
    <w:rsid w:val="004C461C"/>
    <w:rsid w:val="004F68AE"/>
    <w:rsid w:val="00545BA9"/>
    <w:rsid w:val="00547C64"/>
    <w:rsid w:val="00577259"/>
    <w:rsid w:val="005976B0"/>
    <w:rsid w:val="005B14A4"/>
    <w:rsid w:val="005C6F50"/>
    <w:rsid w:val="005F4256"/>
    <w:rsid w:val="00613504"/>
    <w:rsid w:val="00613934"/>
    <w:rsid w:val="00634382"/>
    <w:rsid w:val="00652D2D"/>
    <w:rsid w:val="00664681"/>
    <w:rsid w:val="00690D0B"/>
    <w:rsid w:val="00697363"/>
    <w:rsid w:val="006A1C5B"/>
    <w:rsid w:val="006E40DC"/>
    <w:rsid w:val="006E493F"/>
    <w:rsid w:val="00707C7F"/>
    <w:rsid w:val="00724A91"/>
    <w:rsid w:val="0073240F"/>
    <w:rsid w:val="00753CE6"/>
    <w:rsid w:val="00764B1E"/>
    <w:rsid w:val="007764A0"/>
    <w:rsid w:val="007845AA"/>
    <w:rsid w:val="007B0959"/>
    <w:rsid w:val="007B27AB"/>
    <w:rsid w:val="007C7952"/>
    <w:rsid w:val="008452DD"/>
    <w:rsid w:val="00853B5A"/>
    <w:rsid w:val="00882B52"/>
    <w:rsid w:val="00894BDA"/>
    <w:rsid w:val="008B6F82"/>
    <w:rsid w:val="008C2E8F"/>
    <w:rsid w:val="008D768B"/>
    <w:rsid w:val="008E2D62"/>
    <w:rsid w:val="00917193"/>
    <w:rsid w:val="009331F3"/>
    <w:rsid w:val="009655A3"/>
    <w:rsid w:val="00976A1E"/>
    <w:rsid w:val="009A7926"/>
    <w:rsid w:val="009A7B3C"/>
    <w:rsid w:val="009C03E2"/>
    <w:rsid w:val="009D7686"/>
    <w:rsid w:val="009E14B7"/>
    <w:rsid w:val="009E6065"/>
    <w:rsid w:val="00A0426F"/>
    <w:rsid w:val="00A12DBC"/>
    <w:rsid w:val="00A40700"/>
    <w:rsid w:val="00A63CBB"/>
    <w:rsid w:val="00A64E6E"/>
    <w:rsid w:val="00A772B4"/>
    <w:rsid w:val="00A819D7"/>
    <w:rsid w:val="00A9025F"/>
    <w:rsid w:val="00A9413E"/>
    <w:rsid w:val="00A97E6E"/>
    <w:rsid w:val="00AA237D"/>
    <w:rsid w:val="00B004DD"/>
    <w:rsid w:val="00B03629"/>
    <w:rsid w:val="00B15780"/>
    <w:rsid w:val="00B3754D"/>
    <w:rsid w:val="00B56B8D"/>
    <w:rsid w:val="00B577AD"/>
    <w:rsid w:val="00B63C22"/>
    <w:rsid w:val="00BB3721"/>
    <w:rsid w:val="00C1562A"/>
    <w:rsid w:val="00C30BD0"/>
    <w:rsid w:val="00C3307F"/>
    <w:rsid w:val="00C33EB4"/>
    <w:rsid w:val="00C67764"/>
    <w:rsid w:val="00CC77F0"/>
    <w:rsid w:val="00CD1D75"/>
    <w:rsid w:val="00CE3396"/>
    <w:rsid w:val="00CF7275"/>
    <w:rsid w:val="00CF74A7"/>
    <w:rsid w:val="00D208F2"/>
    <w:rsid w:val="00D32457"/>
    <w:rsid w:val="00D45C3F"/>
    <w:rsid w:val="00D607D2"/>
    <w:rsid w:val="00D64EB8"/>
    <w:rsid w:val="00DA2503"/>
    <w:rsid w:val="00DB6DD6"/>
    <w:rsid w:val="00DD6BBD"/>
    <w:rsid w:val="00DE430C"/>
    <w:rsid w:val="00DF0FD9"/>
    <w:rsid w:val="00DF6892"/>
    <w:rsid w:val="00E06A2E"/>
    <w:rsid w:val="00E4481A"/>
    <w:rsid w:val="00E64FF2"/>
    <w:rsid w:val="00E72742"/>
    <w:rsid w:val="00E937A8"/>
    <w:rsid w:val="00EB42A4"/>
    <w:rsid w:val="00EB4521"/>
    <w:rsid w:val="00EB5902"/>
    <w:rsid w:val="00EC179A"/>
    <w:rsid w:val="00F04310"/>
    <w:rsid w:val="00F25E48"/>
    <w:rsid w:val="00F368CB"/>
    <w:rsid w:val="00F421E6"/>
    <w:rsid w:val="00F67BB9"/>
    <w:rsid w:val="00F97AAF"/>
    <w:rsid w:val="00FA07CD"/>
    <w:rsid w:val="00FB36F4"/>
    <w:rsid w:val="00FB5DCE"/>
    <w:rsid w:val="00FB6D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BB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
    <w:name w:val="Т-14"/>
    <w:aliases w:val="5,текст14,Текст14-1,Текст 14-1,Т-1,Стиль12-1,текст14-1"/>
    <w:basedOn w:val="a"/>
    <w:rsid w:val="00DD6BBD"/>
    <w:pPr>
      <w:spacing w:line="360" w:lineRule="auto"/>
      <w:ind w:firstLine="720"/>
      <w:jc w:val="both"/>
    </w:pPr>
    <w:rPr>
      <w:sz w:val="28"/>
      <w:szCs w:val="28"/>
    </w:rPr>
  </w:style>
  <w:style w:type="character" w:styleId="a3">
    <w:name w:val="Strong"/>
    <w:qFormat/>
    <w:rsid w:val="00DD6BBD"/>
    <w:rPr>
      <w:b/>
      <w:bCs/>
    </w:rPr>
  </w:style>
  <w:style w:type="paragraph" w:styleId="a4">
    <w:name w:val="Balloon Text"/>
    <w:basedOn w:val="a"/>
    <w:link w:val="a5"/>
    <w:uiPriority w:val="99"/>
    <w:semiHidden/>
    <w:unhideWhenUsed/>
    <w:rsid w:val="00B3754D"/>
    <w:rPr>
      <w:rFonts w:ascii="Tahoma" w:hAnsi="Tahoma" w:cs="Tahoma"/>
      <w:sz w:val="16"/>
      <w:szCs w:val="16"/>
    </w:rPr>
  </w:style>
  <w:style w:type="character" w:customStyle="1" w:styleId="a5">
    <w:name w:val="Текст выноски Знак"/>
    <w:basedOn w:val="a0"/>
    <w:link w:val="a4"/>
    <w:uiPriority w:val="99"/>
    <w:semiHidden/>
    <w:rsid w:val="00B3754D"/>
    <w:rPr>
      <w:rFonts w:ascii="Tahoma" w:eastAsia="Times New Roman" w:hAnsi="Tahoma" w:cs="Tahoma"/>
      <w:sz w:val="16"/>
      <w:szCs w:val="16"/>
      <w:lang w:eastAsia="ru-RU"/>
    </w:rPr>
  </w:style>
  <w:style w:type="paragraph" w:styleId="a6">
    <w:name w:val="header"/>
    <w:basedOn w:val="a"/>
    <w:link w:val="a7"/>
    <w:uiPriority w:val="99"/>
    <w:unhideWhenUsed/>
    <w:rsid w:val="00F25E48"/>
    <w:pPr>
      <w:tabs>
        <w:tab w:val="center" w:pos="4677"/>
        <w:tab w:val="right" w:pos="9355"/>
      </w:tabs>
    </w:pPr>
  </w:style>
  <w:style w:type="character" w:customStyle="1" w:styleId="a7">
    <w:name w:val="Верхний колонтитул Знак"/>
    <w:basedOn w:val="a0"/>
    <w:link w:val="a6"/>
    <w:uiPriority w:val="99"/>
    <w:rsid w:val="00F25E48"/>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F25E48"/>
    <w:pPr>
      <w:tabs>
        <w:tab w:val="center" w:pos="4677"/>
        <w:tab w:val="right" w:pos="9355"/>
      </w:tabs>
    </w:pPr>
  </w:style>
  <w:style w:type="character" w:customStyle="1" w:styleId="a9">
    <w:name w:val="Нижний колонтитул Знак"/>
    <w:basedOn w:val="a0"/>
    <w:link w:val="a8"/>
    <w:uiPriority w:val="99"/>
    <w:rsid w:val="00F25E48"/>
    <w:rPr>
      <w:rFonts w:ascii="Times New Roman" w:eastAsia="Times New Roman" w:hAnsi="Times New Roman" w:cs="Times New Roman"/>
      <w:sz w:val="20"/>
      <w:szCs w:val="20"/>
      <w:lang w:eastAsia="ru-RU"/>
    </w:rPr>
  </w:style>
  <w:style w:type="paragraph" w:styleId="aa">
    <w:name w:val="List Paragraph"/>
    <w:basedOn w:val="a"/>
    <w:uiPriority w:val="34"/>
    <w:qFormat/>
    <w:rsid w:val="00340245"/>
    <w:pPr>
      <w:ind w:left="720"/>
      <w:contextualSpacing/>
    </w:pPr>
  </w:style>
  <w:style w:type="paragraph" w:styleId="2">
    <w:name w:val="Body Text 2"/>
    <w:basedOn w:val="a"/>
    <w:link w:val="20"/>
    <w:uiPriority w:val="99"/>
    <w:semiHidden/>
    <w:unhideWhenUsed/>
    <w:rsid w:val="001913D1"/>
    <w:pPr>
      <w:spacing w:after="120" w:line="480" w:lineRule="auto"/>
    </w:pPr>
  </w:style>
  <w:style w:type="character" w:customStyle="1" w:styleId="20">
    <w:name w:val="Основной текст 2 Знак"/>
    <w:basedOn w:val="a0"/>
    <w:link w:val="2"/>
    <w:uiPriority w:val="99"/>
    <w:semiHidden/>
    <w:rsid w:val="001913D1"/>
    <w:rPr>
      <w:rFonts w:ascii="Times New Roman" w:eastAsia="Times New Roman" w:hAnsi="Times New Roman" w:cs="Times New Roman"/>
      <w:sz w:val="20"/>
      <w:szCs w:val="20"/>
      <w:lang w:eastAsia="ru-RU"/>
    </w:rPr>
  </w:style>
  <w:style w:type="character" w:styleId="ab">
    <w:name w:val="Hyperlink"/>
    <w:uiPriority w:val="99"/>
    <w:semiHidden/>
    <w:unhideWhenUsed/>
    <w:rsid w:val="00664681"/>
    <w:rPr>
      <w:color w:val="0000FF"/>
      <w:u w:val="single"/>
    </w:rPr>
  </w:style>
  <w:style w:type="paragraph" w:customStyle="1" w:styleId="ConsPlusNormal">
    <w:name w:val="ConsPlusNormal"/>
    <w:rsid w:val="00E72742"/>
    <w:pPr>
      <w:widowControl w:val="0"/>
      <w:autoSpaceDE w:val="0"/>
      <w:autoSpaceDN w:val="0"/>
      <w:spacing w:after="0" w:line="240" w:lineRule="auto"/>
    </w:pPr>
    <w:rPr>
      <w:rFonts w:ascii="Calibri" w:eastAsia="Times New Roman" w:hAnsi="Calibri" w:cs="Calibri"/>
      <w:szCs w:val="20"/>
      <w:lang w:eastAsia="ru-RU"/>
    </w:rPr>
  </w:style>
  <w:style w:type="paragraph" w:styleId="ac">
    <w:name w:val="Normal (Web)"/>
    <w:basedOn w:val="a"/>
    <w:semiHidden/>
    <w:unhideWhenUsed/>
    <w:rsid w:val="004A5547"/>
    <w:pPr>
      <w:spacing w:before="30" w:after="75"/>
      <w:ind w:left="75"/>
      <w:jc w:val="both"/>
    </w:pPr>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BB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
    <w:name w:val="Т-14"/>
    <w:aliases w:val="5,текст14,Текст14-1,Текст 14-1,Т-1,Стиль12-1,текст14-1"/>
    <w:basedOn w:val="a"/>
    <w:rsid w:val="00DD6BBD"/>
    <w:pPr>
      <w:spacing w:line="360" w:lineRule="auto"/>
      <w:ind w:firstLine="720"/>
      <w:jc w:val="both"/>
    </w:pPr>
    <w:rPr>
      <w:sz w:val="28"/>
      <w:szCs w:val="28"/>
    </w:rPr>
  </w:style>
  <w:style w:type="character" w:styleId="a3">
    <w:name w:val="Strong"/>
    <w:qFormat/>
    <w:rsid w:val="00DD6BBD"/>
    <w:rPr>
      <w:b/>
      <w:bCs/>
    </w:rPr>
  </w:style>
  <w:style w:type="paragraph" w:styleId="a4">
    <w:name w:val="Balloon Text"/>
    <w:basedOn w:val="a"/>
    <w:link w:val="a5"/>
    <w:uiPriority w:val="99"/>
    <w:semiHidden/>
    <w:unhideWhenUsed/>
    <w:rsid w:val="00B3754D"/>
    <w:rPr>
      <w:rFonts w:ascii="Tahoma" w:hAnsi="Tahoma" w:cs="Tahoma"/>
      <w:sz w:val="16"/>
      <w:szCs w:val="16"/>
    </w:rPr>
  </w:style>
  <w:style w:type="character" w:customStyle="1" w:styleId="a5">
    <w:name w:val="Текст выноски Знак"/>
    <w:basedOn w:val="a0"/>
    <w:link w:val="a4"/>
    <w:uiPriority w:val="99"/>
    <w:semiHidden/>
    <w:rsid w:val="00B3754D"/>
    <w:rPr>
      <w:rFonts w:ascii="Tahoma" w:eastAsia="Times New Roman" w:hAnsi="Tahoma" w:cs="Tahoma"/>
      <w:sz w:val="16"/>
      <w:szCs w:val="16"/>
      <w:lang w:eastAsia="ru-RU"/>
    </w:rPr>
  </w:style>
  <w:style w:type="paragraph" w:styleId="a6">
    <w:name w:val="header"/>
    <w:basedOn w:val="a"/>
    <w:link w:val="a7"/>
    <w:uiPriority w:val="99"/>
    <w:unhideWhenUsed/>
    <w:rsid w:val="00F25E48"/>
    <w:pPr>
      <w:tabs>
        <w:tab w:val="center" w:pos="4677"/>
        <w:tab w:val="right" w:pos="9355"/>
      </w:tabs>
    </w:pPr>
  </w:style>
  <w:style w:type="character" w:customStyle="1" w:styleId="a7">
    <w:name w:val="Верхний колонтитул Знак"/>
    <w:basedOn w:val="a0"/>
    <w:link w:val="a6"/>
    <w:uiPriority w:val="99"/>
    <w:rsid w:val="00F25E48"/>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F25E48"/>
    <w:pPr>
      <w:tabs>
        <w:tab w:val="center" w:pos="4677"/>
        <w:tab w:val="right" w:pos="9355"/>
      </w:tabs>
    </w:pPr>
  </w:style>
  <w:style w:type="character" w:customStyle="1" w:styleId="a9">
    <w:name w:val="Нижний колонтитул Знак"/>
    <w:basedOn w:val="a0"/>
    <w:link w:val="a8"/>
    <w:uiPriority w:val="99"/>
    <w:rsid w:val="00F25E48"/>
    <w:rPr>
      <w:rFonts w:ascii="Times New Roman" w:eastAsia="Times New Roman" w:hAnsi="Times New Roman" w:cs="Times New Roman"/>
      <w:sz w:val="20"/>
      <w:szCs w:val="20"/>
      <w:lang w:eastAsia="ru-RU"/>
    </w:rPr>
  </w:style>
  <w:style w:type="paragraph" w:styleId="aa">
    <w:name w:val="List Paragraph"/>
    <w:basedOn w:val="a"/>
    <w:uiPriority w:val="34"/>
    <w:qFormat/>
    <w:rsid w:val="00340245"/>
    <w:pPr>
      <w:ind w:left="720"/>
      <w:contextualSpacing/>
    </w:pPr>
  </w:style>
  <w:style w:type="paragraph" w:styleId="2">
    <w:name w:val="Body Text 2"/>
    <w:basedOn w:val="a"/>
    <w:link w:val="20"/>
    <w:uiPriority w:val="99"/>
    <w:semiHidden/>
    <w:unhideWhenUsed/>
    <w:rsid w:val="001913D1"/>
    <w:pPr>
      <w:spacing w:after="120" w:line="480" w:lineRule="auto"/>
    </w:pPr>
  </w:style>
  <w:style w:type="character" w:customStyle="1" w:styleId="20">
    <w:name w:val="Основной текст 2 Знак"/>
    <w:basedOn w:val="a0"/>
    <w:link w:val="2"/>
    <w:uiPriority w:val="99"/>
    <w:semiHidden/>
    <w:rsid w:val="001913D1"/>
    <w:rPr>
      <w:rFonts w:ascii="Times New Roman" w:eastAsia="Times New Roman" w:hAnsi="Times New Roman" w:cs="Times New Roman"/>
      <w:sz w:val="20"/>
      <w:szCs w:val="20"/>
      <w:lang w:eastAsia="ru-RU"/>
    </w:rPr>
  </w:style>
  <w:style w:type="character" w:styleId="ab">
    <w:name w:val="Hyperlink"/>
    <w:uiPriority w:val="99"/>
    <w:semiHidden/>
    <w:unhideWhenUsed/>
    <w:rsid w:val="00664681"/>
    <w:rPr>
      <w:color w:val="0000FF"/>
      <w:u w:val="single"/>
    </w:rPr>
  </w:style>
  <w:style w:type="paragraph" w:customStyle="1" w:styleId="ConsPlusNormal">
    <w:name w:val="ConsPlusNormal"/>
    <w:rsid w:val="00E72742"/>
    <w:pPr>
      <w:widowControl w:val="0"/>
      <w:autoSpaceDE w:val="0"/>
      <w:autoSpaceDN w:val="0"/>
      <w:spacing w:after="0" w:line="240" w:lineRule="auto"/>
    </w:pPr>
    <w:rPr>
      <w:rFonts w:ascii="Calibri" w:eastAsia="Times New Roman" w:hAnsi="Calibri" w:cs="Calibri"/>
      <w:szCs w:val="20"/>
      <w:lang w:eastAsia="ru-RU"/>
    </w:rPr>
  </w:style>
  <w:style w:type="paragraph" w:styleId="ac">
    <w:name w:val="Normal (Web)"/>
    <w:basedOn w:val="a"/>
    <w:semiHidden/>
    <w:unhideWhenUsed/>
    <w:rsid w:val="004A5547"/>
    <w:pPr>
      <w:spacing w:before="30" w:after="75"/>
      <w:ind w:left="75"/>
      <w:jc w:val="both"/>
    </w:pPr>
    <w:rPr>
      <w:sz w:val="16"/>
      <w:szCs w:val="16"/>
    </w:rPr>
  </w:style>
</w:styles>
</file>

<file path=word/webSettings.xml><?xml version="1.0" encoding="utf-8"?>
<w:webSettings xmlns:r="http://schemas.openxmlformats.org/officeDocument/2006/relationships" xmlns:w="http://schemas.openxmlformats.org/wordprocessingml/2006/main">
  <w:divs>
    <w:div w:id="24330170">
      <w:bodyDiv w:val="1"/>
      <w:marLeft w:val="0"/>
      <w:marRight w:val="0"/>
      <w:marTop w:val="0"/>
      <w:marBottom w:val="0"/>
      <w:divBdr>
        <w:top w:val="none" w:sz="0" w:space="0" w:color="auto"/>
        <w:left w:val="none" w:sz="0" w:space="0" w:color="auto"/>
        <w:bottom w:val="none" w:sz="0" w:space="0" w:color="auto"/>
        <w:right w:val="none" w:sz="0" w:space="0" w:color="auto"/>
      </w:divBdr>
    </w:div>
    <w:div w:id="486553343">
      <w:bodyDiv w:val="1"/>
      <w:marLeft w:val="0"/>
      <w:marRight w:val="0"/>
      <w:marTop w:val="0"/>
      <w:marBottom w:val="0"/>
      <w:divBdr>
        <w:top w:val="none" w:sz="0" w:space="0" w:color="auto"/>
        <w:left w:val="none" w:sz="0" w:space="0" w:color="auto"/>
        <w:bottom w:val="none" w:sz="0" w:space="0" w:color="auto"/>
        <w:right w:val="none" w:sz="0" w:space="0" w:color="auto"/>
      </w:divBdr>
    </w:div>
    <w:div w:id="606233862">
      <w:bodyDiv w:val="1"/>
      <w:marLeft w:val="0"/>
      <w:marRight w:val="0"/>
      <w:marTop w:val="0"/>
      <w:marBottom w:val="0"/>
      <w:divBdr>
        <w:top w:val="none" w:sz="0" w:space="0" w:color="auto"/>
        <w:left w:val="none" w:sz="0" w:space="0" w:color="auto"/>
        <w:bottom w:val="none" w:sz="0" w:space="0" w:color="auto"/>
        <w:right w:val="none" w:sz="0" w:space="0" w:color="auto"/>
      </w:divBdr>
    </w:div>
    <w:div w:id="884098943">
      <w:bodyDiv w:val="1"/>
      <w:marLeft w:val="0"/>
      <w:marRight w:val="0"/>
      <w:marTop w:val="0"/>
      <w:marBottom w:val="0"/>
      <w:divBdr>
        <w:top w:val="none" w:sz="0" w:space="0" w:color="auto"/>
        <w:left w:val="none" w:sz="0" w:space="0" w:color="auto"/>
        <w:bottom w:val="none" w:sz="0" w:space="0" w:color="auto"/>
        <w:right w:val="none" w:sz="0" w:space="0" w:color="auto"/>
      </w:divBdr>
    </w:div>
    <w:div w:id="1128474314">
      <w:bodyDiv w:val="1"/>
      <w:marLeft w:val="0"/>
      <w:marRight w:val="0"/>
      <w:marTop w:val="0"/>
      <w:marBottom w:val="0"/>
      <w:divBdr>
        <w:top w:val="none" w:sz="0" w:space="0" w:color="auto"/>
        <w:left w:val="none" w:sz="0" w:space="0" w:color="auto"/>
        <w:bottom w:val="none" w:sz="0" w:space="0" w:color="auto"/>
        <w:right w:val="none" w:sz="0" w:space="0" w:color="auto"/>
      </w:divBdr>
    </w:div>
    <w:div w:id="1260914527">
      <w:bodyDiv w:val="1"/>
      <w:marLeft w:val="0"/>
      <w:marRight w:val="0"/>
      <w:marTop w:val="0"/>
      <w:marBottom w:val="0"/>
      <w:divBdr>
        <w:top w:val="none" w:sz="0" w:space="0" w:color="auto"/>
        <w:left w:val="none" w:sz="0" w:space="0" w:color="auto"/>
        <w:bottom w:val="none" w:sz="0" w:space="0" w:color="auto"/>
        <w:right w:val="none" w:sz="0" w:space="0" w:color="auto"/>
      </w:divBdr>
    </w:div>
    <w:div w:id="1287589741">
      <w:bodyDiv w:val="1"/>
      <w:marLeft w:val="0"/>
      <w:marRight w:val="0"/>
      <w:marTop w:val="0"/>
      <w:marBottom w:val="0"/>
      <w:divBdr>
        <w:top w:val="none" w:sz="0" w:space="0" w:color="auto"/>
        <w:left w:val="none" w:sz="0" w:space="0" w:color="auto"/>
        <w:bottom w:val="none" w:sz="0" w:space="0" w:color="auto"/>
        <w:right w:val="none" w:sz="0" w:space="0" w:color="auto"/>
      </w:divBdr>
    </w:div>
    <w:div w:id="1437629963">
      <w:bodyDiv w:val="1"/>
      <w:marLeft w:val="0"/>
      <w:marRight w:val="0"/>
      <w:marTop w:val="0"/>
      <w:marBottom w:val="0"/>
      <w:divBdr>
        <w:top w:val="none" w:sz="0" w:space="0" w:color="auto"/>
        <w:left w:val="none" w:sz="0" w:space="0" w:color="auto"/>
        <w:bottom w:val="none" w:sz="0" w:space="0" w:color="auto"/>
        <w:right w:val="none" w:sz="0" w:space="0" w:color="auto"/>
      </w:divBdr>
    </w:div>
    <w:div w:id="1450783609">
      <w:bodyDiv w:val="1"/>
      <w:marLeft w:val="0"/>
      <w:marRight w:val="0"/>
      <w:marTop w:val="0"/>
      <w:marBottom w:val="0"/>
      <w:divBdr>
        <w:top w:val="none" w:sz="0" w:space="0" w:color="auto"/>
        <w:left w:val="none" w:sz="0" w:space="0" w:color="auto"/>
        <w:bottom w:val="none" w:sz="0" w:space="0" w:color="auto"/>
        <w:right w:val="none" w:sz="0" w:space="0" w:color="auto"/>
      </w:divBdr>
    </w:div>
    <w:div w:id="1611203944">
      <w:bodyDiv w:val="1"/>
      <w:marLeft w:val="0"/>
      <w:marRight w:val="0"/>
      <w:marTop w:val="0"/>
      <w:marBottom w:val="0"/>
      <w:divBdr>
        <w:top w:val="none" w:sz="0" w:space="0" w:color="auto"/>
        <w:left w:val="none" w:sz="0" w:space="0" w:color="auto"/>
        <w:bottom w:val="none" w:sz="0" w:space="0" w:color="auto"/>
        <w:right w:val="none" w:sz="0" w:space="0" w:color="auto"/>
      </w:divBdr>
    </w:div>
    <w:div w:id="1630433354">
      <w:bodyDiv w:val="1"/>
      <w:marLeft w:val="0"/>
      <w:marRight w:val="0"/>
      <w:marTop w:val="0"/>
      <w:marBottom w:val="0"/>
      <w:divBdr>
        <w:top w:val="none" w:sz="0" w:space="0" w:color="auto"/>
        <w:left w:val="none" w:sz="0" w:space="0" w:color="auto"/>
        <w:bottom w:val="none" w:sz="0" w:space="0" w:color="auto"/>
        <w:right w:val="none" w:sz="0" w:space="0" w:color="auto"/>
      </w:divBdr>
    </w:div>
    <w:div w:id="195200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343</Words>
  <Characters>1960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Дмитриевна Мельник</dc:creator>
  <cp:lastModifiedBy>ABulavintseva</cp:lastModifiedBy>
  <cp:revision>14</cp:revision>
  <cp:lastPrinted>2016-05-16T03:45:00Z</cp:lastPrinted>
  <dcterms:created xsi:type="dcterms:W3CDTF">2016-06-27T07:33:00Z</dcterms:created>
  <dcterms:modified xsi:type="dcterms:W3CDTF">2016-07-12T23:18:00Z</dcterms:modified>
</cp:coreProperties>
</file>